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C34" w:rsidRPr="000945C4" w:rsidRDefault="0008768E" w:rsidP="00621779">
      <w:pPr>
        <w:spacing w:after="0" w:line="480" w:lineRule="auto"/>
        <w:jc w:val="center"/>
        <w:rPr>
          <w:rFonts w:ascii="Times New Roman" w:hAnsi="Times New Roman" w:cs="Times New Roman"/>
          <w:sz w:val="24"/>
        </w:rPr>
      </w:pPr>
      <w:r w:rsidRPr="000945C4">
        <w:rPr>
          <w:rFonts w:ascii="Times New Roman" w:hAnsi="Times New Roman" w:cs="Times New Roman"/>
          <w:sz w:val="24"/>
        </w:rPr>
        <w:t>TSB BANK</w:t>
      </w:r>
    </w:p>
    <w:p w:rsidR="004365ED" w:rsidRPr="000945C4" w:rsidRDefault="0008768E" w:rsidP="00621779">
      <w:pPr>
        <w:spacing w:after="0" w:line="480" w:lineRule="auto"/>
        <w:jc w:val="center"/>
        <w:rPr>
          <w:rFonts w:ascii="Times New Roman" w:hAnsi="Times New Roman" w:cs="Times New Roman"/>
          <w:sz w:val="24"/>
        </w:rPr>
      </w:pPr>
      <w:r w:rsidRPr="000945C4">
        <w:rPr>
          <w:rFonts w:ascii="Times New Roman" w:hAnsi="Times New Roman" w:cs="Times New Roman"/>
          <w:sz w:val="24"/>
        </w:rPr>
        <w:t>Introduction</w:t>
      </w:r>
    </w:p>
    <w:p w:rsidR="008E2291" w:rsidRPr="000945C4" w:rsidRDefault="0008768E" w:rsidP="00621779">
      <w:pPr>
        <w:spacing w:after="0" w:line="480" w:lineRule="auto"/>
        <w:jc w:val="both"/>
        <w:rPr>
          <w:rFonts w:ascii="Times New Roman" w:hAnsi="Times New Roman" w:cs="Times New Roman"/>
          <w:sz w:val="24"/>
        </w:rPr>
      </w:pPr>
      <w:r>
        <w:rPr>
          <w:rFonts w:ascii="Times New Roman" w:hAnsi="Times New Roman" w:cs="Times New Roman"/>
          <w:sz w:val="24"/>
        </w:rPr>
        <w:t>Hello</w:t>
      </w:r>
      <w:r w:rsidR="00321D51" w:rsidRPr="000945C4">
        <w:rPr>
          <w:rFonts w:ascii="Times New Roman" w:hAnsi="Times New Roman" w:cs="Times New Roman"/>
          <w:sz w:val="24"/>
        </w:rPr>
        <w:t xml:space="preserve"> Professor. This is my </w:t>
      </w:r>
      <w:r>
        <w:rPr>
          <w:rFonts w:ascii="Times New Roman" w:hAnsi="Times New Roman" w:cs="Times New Roman"/>
          <w:sz w:val="24"/>
        </w:rPr>
        <w:t xml:space="preserve">final project </w:t>
      </w:r>
      <w:r w:rsidR="00321D51" w:rsidRPr="000945C4">
        <w:rPr>
          <w:rFonts w:ascii="Times New Roman" w:hAnsi="Times New Roman" w:cs="Times New Roman"/>
          <w:sz w:val="24"/>
        </w:rPr>
        <w:t xml:space="preserve">presentation on </w:t>
      </w:r>
      <w:r>
        <w:rPr>
          <w:rFonts w:ascii="Times New Roman" w:hAnsi="Times New Roman" w:cs="Times New Roman"/>
          <w:sz w:val="24"/>
        </w:rPr>
        <w:t xml:space="preserve">the case study on </w:t>
      </w:r>
      <w:r w:rsidR="00321D51" w:rsidRPr="000945C4">
        <w:rPr>
          <w:rFonts w:ascii="Times New Roman" w:hAnsi="Times New Roman" w:cs="Times New Roman"/>
          <w:sz w:val="24"/>
        </w:rPr>
        <w:t xml:space="preserve">TSB Bank. I will explore the problem statement, literature review, the root causes, the recommended action and the case solution. </w:t>
      </w:r>
    </w:p>
    <w:p w:rsidR="008E2291"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Problem Statement</w:t>
      </w:r>
    </w:p>
    <w:p w:rsidR="00321D51"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 xml:space="preserve">TSB Bank </w:t>
      </w:r>
      <w:r w:rsidR="00947AAF" w:rsidRPr="000945C4">
        <w:rPr>
          <w:rFonts w:ascii="Times New Roman" w:hAnsi="Times New Roman" w:cs="Times New Roman"/>
          <w:sz w:val="24"/>
        </w:rPr>
        <w:t xml:space="preserve">experienced a </w:t>
      </w:r>
      <w:r w:rsidR="007F2F47" w:rsidRPr="000945C4">
        <w:rPr>
          <w:rFonts w:ascii="Times New Roman" w:hAnsi="Times New Roman" w:cs="Times New Roman"/>
          <w:sz w:val="24"/>
        </w:rPr>
        <w:t xml:space="preserve">problem when shifting the customer’s records from Lloyds Banking group to Sabadell </w:t>
      </w:r>
      <w:proofErr w:type="spellStart"/>
      <w:r w:rsidR="007F2F47" w:rsidRPr="000945C4">
        <w:rPr>
          <w:rFonts w:ascii="Times New Roman" w:hAnsi="Times New Roman" w:cs="Times New Roman"/>
          <w:sz w:val="24"/>
        </w:rPr>
        <w:t>Proteo</w:t>
      </w:r>
      <w:proofErr w:type="spellEnd"/>
      <w:r w:rsidR="007F2F47" w:rsidRPr="000945C4">
        <w:rPr>
          <w:rFonts w:ascii="Times New Roman" w:hAnsi="Times New Roman" w:cs="Times New Roman"/>
          <w:sz w:val="24"/>
        </w:rPr>
        <w:t xml:space="preserve"> Platform in order to increase its efficiency and effectiveness in the banking services.  This</w:t>
      </w:r>
      <w:r w:rsidR="00947AAF" w:rsidRPr="000945C4">
        <w:rPr>
          <w:rFonts w:ascii="Times New Roman" w:hAnsi="Times New Roman" w:cs="Times New Roman"/>
          <w:sz w:val="24"/>
        </w:rPr>
        <w:t xml:space="preserve"> led to the loss of </w:t>
      </w:r>
      <w:r w:rsidR="000945C4">
        <w:rPr>
          <w:rFonts w:ascii="Times New Roman" w:hAnsi="Times New Roman" w:cs="Times New Roman"/>
          <w:sz w:val="24"/>
        </w:rPr>
        <w:t>the customers</w:t>
      </w:r>
      <w:r w:rsidR="00947AAF" w:rsidRPr="000945C4">
        <w:rPr>
          <w:rFonts w:ascii="Times New Roman" w:hAnsi="Times New Roman" w:cs="Times New Roman"/>
          <w:sz w:val="24"/>
        </w:rPr>
        <w:t>' data.</w:t>
      </w:r>
      <w:r w:rsidR="007F2F47" w:rsidRPr="000945C4">
        <w:rPr>
          <w:rFonts w:ascii="Times New Roman" w:hAnsi="Times New Roman" w:cs="Times New Roman"/>
          <w:sz w:val="24"/>
        </w:rPr>
        <w:t xml:space="preserve"> Besides, the duration taken to transfer </w:t>
      </w:r>
      <w:r w:rsidR="000945C4">
        <w:rPr>
          <w:rFonts w:ascii="Times New Roman" w:hAnsi="Times New Roman" w:cs="Times New Roman"/>
          <w:sz w:val="24"/>
        </w:rPr>
        <w:t xml:space="preserve">the </w:t>
      </w:r>
      <w:r w:rsidR="007F2F47" w:rsidRPr="000945C4">
        <w:rPr>
          <w:rFonts w:ascii="Times New Roman" w:hAnsi="Times New Roman" w:cs="Times New Roman"/>
          <w:sz w:val="24"/>
        </w:rPr>
        <w:t>records took more than expected that is two weeks and during this time the customers were not able to make any tran</w:t>
      </w:r>
      <w:r w:rsidR="000945C4">
        <w:rPr>
          <w:rFonts w:ascii="Times New Roman" w:hAnsi="Times New Roman" w:cs="Times New Roman"/>
          <w:sz w:val="24"/>
        </w:rPr>
        <w:t>sactions, the CEO resigned and c</w:t>
      </w:r>
      <w:r w:rsidR="007F2F47" w:rsidRPr="000945C4">
        <w:rPr>
          <w:rFonts w:ascii="Times New Roman" w:hAnsi="Times New Roman" w:cs="Times New Roman"/>
          <w:sz w:val="24"/>
        </w:rPr>
        <w:t>lients experienced financial losses.</w:t>
      </w:r>
    </w:p>
    <w:p w:rsidR="007F2F47"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Literature Review</w:t>
      </w:r>
    </w:p>
    <w:p w:rsidR="004A503F"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 xml:space="preserve">Most companies are innovative with the aim of fighting competition in the industry and providing new services in order to retain their customers (Gleeson, 2017). The problem </w:t>
      </w:r>
      <w:r w:rsidR="000945C4">
        <w:rPr>
          <w:rFonts w:ascii="Times New Roman" w:hAnsi="Times New Roman" w:cs="Times New Roman"/>
          <w:sz w:val="24"/>
        </w:rPr>
        <w:t xml:space="preserve">is </w:t>
      </w:r>
      <w:r w:rsidRPr="000945C4">
        <w:rPr>
          <w:rFonts w:ascii="Times New Roman" w:hAnsi="Times New Roman" w:cs="Times New Roman"/>
          <w:sz w:val="24"/>
        </w:rPr>
        <w:t>associated with the failure to undertake a risk assessment before conducting the process. The Bank should have performed tests prior to undertaking the actual exercise as this would have led to higher achievement and elimination of the uncertainties (A Path to Efficient Data Migration, 2016).</w:t>
      </w:r>
    </w:p>
    <w:p w:rsidR="007F2F47"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One of the methods to mitigate data corruption is through validation both in the target and legacy systems. The action ensures a high level of data integrity. Additionally, there was a need to minimize data duplication in the Bank system to eliminate the complexities and improve an active process.</w:t>
      </w:r>
    </w:p>
    <w:p w:rsidR="008E2291"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Root Causes of Failure</w:t>
      </w:r>
    </w:p>
    <w:p w:rsidR="00FC579D"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lastRenderedPageBreak/>
        <w:t>In 2008, competitions regulations forced TSB to split off from Lloyds Banking group. The bank was supposed to pay the privilege of using a clone of the Lloyds banking group IT system. Due to the high cost, the bank was forced to transfer the customers’ record into their system.</w:t>
      </w:r>
      <w:r w:rsidR="0088559A" w:rsidRPr="000945C4">
        <w:rPr>
          <w:rFonts w:ascii="Times New Roman" w:hAnsi="Times New Roman" w:cs="Times New Roman"/>
          <w:sz w:val="24"/>
        </w:rPr>
        <w:t xml:space="preserve"> Besides, failure to seek experts to assist in the migration process led to the problem. Another root cause was the failure to conduct a risk assessment seriously before the migration. Consequently, a low level of cooperation during data migration lead to frustrating </w:t>
      </w:r>
      <w:r w:rsidR="00D324C7" w:rsidRPr="000945C4">
        <w:rPr>
          <w:rFonts w:ascii="Times New Roman" w:hAnsi="Times New Roman" w:cs="Times New Roman"/>
          <w:sz w:val="24"/>
        </w:rPr>
        <w:t>process.</w:t>
      </w:r>
    </w:p>
    <w:p w:rsidR="008E2291"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Recommended Action Plan</w:t>
      </w:r>
    </w:p>
    <w:p w:rsidR="00D324C7"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 xml:space="preserve">The first recommendation is having senior management back up in order to make better conclusions. Similarly, prior planning and control of the project could have aided the successful </w:t>
      </w:r>
      <w:proofErr w:type="gramStart"/>
      <w:r w:rsidRPr="000945C4">
        <w:rPr>
          <w:rFonts w:ascii="Times New Roman" w:hAnsi="Times New Roman" w:cs="Times New Roman"/>
          <w:sz w:val="24"/>
        </w:rPr>
        <w:t>migration</w:t>
      </w:r>
      <w:proofErr w:type="gramEnd"/>
      <w:r w:rsidRPr="000945C4">
        <w:rPr>
          <w:rFonts w:ascii="Times New Roman" w:hAnsi="Times New Roman" w:cs="Times New Roman"/>
          <w:sz w:val="24"/>
        </w:rPr>
        <w:t>.</w:t>
      </w:r>
      <w:r w:rsidR="00855DBC" w:rsidRPr="000945C4">
        <w:rPr>
          <w:rFonts w:ascii="Times New Roman" w:hAnsi="Times New Roman" w:cs="Times New Roman"/>
          <w:sz w:val="24"/>
        </w:rPr>
        <w:t xml:space="preserve"> The IT management team in the TSB bank could have sought experts like IBM or take the offer by the LBG who had involvement in such activities.</w:t>
      </w:r>
      <w:r w:rsidR="00583B73" w:rsidRPr="000945C4">
        <w:rPr>
          <w:rFonts w:ascii="Times New Roman" w:hAnsi="Times New Roman" w:cs="Times New Roman"/>
          <w:sz w:val="24"/>
        </w:rPr>
        <w:t xml:space="preserve"> T</w:t>
      </w:r>
      <w:r w:rsidR="00855DBC" w:rsidRPr="000945C4">
        <w:rPr>
          <w:rFonts w:ascii="Times New Roman" w:hAnsi="Times New Roman" w:cs="Times New Roman"/>
          <w:sz w:val="24"/>
        </w:rPr>
        <w:t xml:space="preserve">rial migrations, testing, and rollbacks </w:t>
      </w:r>
      <w:r w:rsidR="00583B73" w:rsidRPr="000945C4">
        <w:rPr>
          <w:rFonts w:ascii="Times New Roman" w:hAnsi="Times New Roman" w:cs="Times New Roman"/>
          <w:sz w:val="24"/>
        </w:rPr>
        <w:t>should have been implemented. There should have been the development of a clear policy on risk and a phased approach in the migration of data (Jain et al., 2017).</w:t>
      </w:r>
    </w:p>
    <w:p w:rsidR="008E2291"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Case Solution.</w:t>
      </w:r>
    </w:p>
    <w:p w:rsidR="000945C4"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Firstly, prior planning could have helped in developing a clear strategy on what needed to be done during the entire process. Similarly, risk assessment determines the uncertainties that can arise and the consequences that it will have on the company.  Data reconciliation and testing was another key recommendation for data migration success.</w:t>
      </w:r>
    </w:p>
    <w:p w:rsidR="004365ED" w:rsidRPr="00621779" w:rsidRDefault="0008768E" w:rsidP="00621779">
      <w:pPr>
        <w:spacing w:after="0" w:line="480" w:lineRule="auto"/>
        <w:jc w:val="both"/>
        <w:rPr>
          <w:rFonts w:ascii="Times New Roman" w:hAnsi="Times New Roman" w:cs="Times New Roman"/>
          <w:b/>
          <w:sz w:val="24"/>
        </w:rPr>
      </w:pPr>
      <w:r w:rsidRPr="00621779">
        <w:rPr>
          <w:rFonts w:ascii="Times New Roman" w:hAnsi="Times New Roman" w:cs="Times New Roman"/>
          <w:b/>
          <w:sz w:val="24"/>
        </w:rPr>
        <w:t>Conclusion</w:t>
      </w:r>
    </w:p>
    <w:p w:rsidR="000945C4" w:rsidRPr="000945C4" w:rsidRDefault="0008768E" w:rsidP="00621779">
      <w:pPr>
        <w:spacing w:after="0" w:line="480" w:lineRule="auto"/>
        <w:jc w:val="both"/>
        <w:rPr>
          <w:rFonts w:ascii="Times New Roman" w:hAnsi="Times New Roman" w:cs="Times New Roman"/>
          <w:sz w:val="24"/>
        </w:rPr>
      </w:pPr>
      <w:r w:rsidRPr="000945C4">
        <w:rPr>
          <w:rFonts w:ascii="Times New Roman" w:hAnsi="Times New Roman" w:cs="Times New Roman"/>
          <w:sz w:val="24"/>
        </w:rPr>
        <w:t>The TSB bank case st</w:t>
      </w:r>
      <w:bookmarkStart w:id="0" w:name="_GoBack"/>
      <w:bookmarkEnd w:id="0"/>
      <w:r w:rsidRPr="000945C4">
        <w:rPr>
          <w:rFonts w:ascii="Times New Roman" w:hAnsi="Times New Roman" w:cs="Times New Roman"/>
          <w:sz w:val="24"/>
        </w:rPr>
        <w:t>udy shows how the bank was trying to disintegrate itself from the Lloyds Baking Group and use its system in saving customer data. Since less plan and testing was carried, it led to risks.</w:t>
      </w:r>
    </w:p>
    <w:p w:rsidR="004365ED" w:rsidRPr="000945C4" w:rsidRDefault="004365ED" w:rsidP="00621779">
      <w:pPr>
        <w:spacing w:after="0" w:line="480" w:lineRule="auto"/>
        <w:jc w:val="both"/>
        <w:rPr>
          <w:rFonts w:ascii="Times New Roman" w:hAnsi="Times New Roman" w:cs="Times New Roman"/>
          <w:sz w:val="24"/>
        </w:rPr>
      </w:pPr>
    </w:p>
    <w:sectPr w:rsidR="004365ED" w:rsidRPr="00094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5ED"/>
    <w:rsid w:val="00085C34"/>
    <w:rsid w:val="0008768E"/>
    <w:rsid w:val="000945C4"/>
    <w:rsid w:val="000A5833"/>
    <w:rsid w:val="00136643"/>
    <w:rsid w:val="00321D51"/>
    <w:rsid w:val="003946EB"/>
    <w:rsid w:val="004365ED"/>
    <w:rsid w:val="00453098"/>
    <w:rsid w:val="0048142C"/>
    <w:rsid w:val="004A503F"/>
    <w:rsid w:val="00583B73"/>
    <w:rsid w:val="005E7400"/>
    <w:rsid w:val="00621779"/>
    <w:rsid w:val="007F2F47"/>
    <w:rsid w:val="00855DBC"/>
    <w:rsid w:val="0088559A"/>
    <w:rsid w:val="008E2291"/>
    <w:rsid w:val="00947AAF"/>
    <w:rsid w:val="00CF13F5"/>
    <w:rsid w:val="00D324C7"/>
    <w:rsid w:val="00FC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74188-8869-4B4C-B25D-7E3154A6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2019-03-24T05:22:00Z</dcterms:created>
  <dcterms:modified xsi:type="dcterms:W3CDTF">2019-03-24T05:22:00Z</dcterms:modified>
</cp:coreProperties>
</file>